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008" w:type="dxa"/>
        <w:tblLayout w:type="fixed"/>
        <w:tblLook w:val="01E0" w:firstRow="1" w:lastRow="1" w:firstColumn="1" w:lastColumn="1" w:noHBand="0" w:noVBand="0"/>
      </w:tblPr>
      <w:tblGrid>
        <w:gridCol w:w="1728"/>
        <w:gridCol w:w="8280"/>
      </w:tblGrid>
      <w:tr w:rsidR="00AC69FF" w:rsidRPr="00916A6A" w14:paraId="1FCA5923" w14:textId="77777777" w:rsidTr="00956063">
        <w:trPr>
          <w:trHeight w:val="1620"/>
        </w:trPr>
        <w:tc>
          <w:tcPr>
            <w:tcW w:w="1728" w:type="dxa"/>
          </w:tcPr>
          <w:p w14:paraId="4831B245" w14:textId="77777777" w:rsidR="00AC69FF" w:rsidRDefault="00AC69FF" w:rsidP="00956063">
            <w:r>
              <w:rPr>
                <w:noProof/>
              </w:rPr>
              <w:drawing>
                <wp:inline distT="0" distB="0" distL="0" distR="0" wp14:anchorId="59539B80" wp14:editId="778163B3">
                  <wp:extent cx="965200" cy="965200"/>
                  <wp:effectExtent l="0" t="0" r="0" b="0"/>
                  <wp:docPr id="1" name="Picture 1" descr="CI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14:paraId="3590D13E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</w:pPr>
            <w:r w:rsidRPr="00916A6A"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  <w:t>CANADIAN IDENTIFICATION SOCIETY</w:t>
            </w:r>
          </w:p>
          <w:p w14:paraId="0FB7F8A4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CA"/>
              </w:rPr>
            </w:pPr>
            <w:r w:rsidRPr="00916A6A">
              <w:rPr>
                <w:rFonts w:ascii="Arial" w:hAnsi="Arial" w:cs="Arial"/>
                <w:b/>
                <w:color w:val="0000FF"/>
                <w:sz w:val="40"/>
                <w:szCs w:val="40"/>
                <w:lang w:val="fr-CA"/>
              </w:rPr>
              <w:t>SOCIÉTÉ CANADIENNE DE L’IDENTITÉ</w:t>
            </w:r>
          </w:p>
        </w:tc>
      </w:tr>
    </w:tbl>
    <w:p w14:paraId="30CA57FA" w14:textId="77777777" w:rsidR="00956063" w:rsidRDefault="00956063" w:rsidP="00956063"/>
    <w:p w14:paraId="5D9DD781" w14:textId="77777777" w:rsidR="00956063" w:rsidRPr="00956063" w:rsidRDefault="00956063" w:rsidP="00956063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956063">
        <w:rPr>
          <w:rFonts w:ascii="Arial" w:hAnsi="Arial" w:cs="Arial"/>
          <w:b/>
          <w:color w:val="0000FF"/>
          <w:sz w:val="40"/>
          <w:szCs w:val="40"/>
        </w:rPr>
        <w:t>Edward Foster Award</w:t>
      </w:r>
    </w:p>
    <w:p w14:paraId="0B6146DC" w14:textId="77777777" w:rsidR="00956063" w:rsidRDefault="00956063" w:rsidP="0095606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535353"/>
          <w:sz w:val="32"/>
          <w:szCs w:val="32"/>
        </w:rPr>
      </w:pPr>
    </w:p>
    <w:p w14:paraId="2DE814FA" w14:textId="77777777" w:rsidR="00956063" w:rsidRPr="00255EB5" w:rsidRDefault="00956063" w:rsidP="0095606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This award is named after Edward Foster, the founder of the fingerprint system in Canada, and</w:t>
      </w:r>
      <w:r w:rsidR="00137E46" w:rsidRPr="00255EB5">
        <w:rPr>
          <w:rFonts w:ascii="Arial" w:eastAsiaTheme="minorEastAsia" w:hAnsi="Arial" w:cs="Arial"/>
          <w:sz w:val="28"/>
          <w:szCs w:val="28"/>
        </w:rPr>
        <w:t xml:space="preserve"> is intended to encourage CIS</w:t>
      </w:r>
      <w:r w:rsidRPr="00255EB5">
        <w:rPr>
          <w:rFonts w:ascii="Arial" w:eastAsiaTheme="minorEastAsia" w:hAnsi="Arial" w:cs="Arial"/>
          <w:sz w:val="28"/>
          <w:szCs w:val="28"/>
        </w:rPr>
        <w:t xml:space="preserve"> members to conduct research that shall benefit the Forensic Identification profession. This award points out the contribution of the recipient to the Forensic Identification field throughout his/her career.</w:t>
      </w:r>
    </w:p>
    <w:p w14:paraId="3B79975B" w14:textId="77777777" w:rsidR="00956063" w:rsidRPr="00255EB5" w:rsidRDefault="00956063" w:rsidP="0095606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42B06469" w14:textId="77777777" w:rsidR="00956063" w:rsidRPr="004311FC" w:rsidRDefault="00956063" w:rsidP="0095606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/>
          <w:sz w:val="28"/>
          <w:szCs w:val="28"/>
        </w:rPr>
      </w:pPr>
      <w:r w:rsidRPr="004311FC">
        <w:rPr>
          <w:rFonts w:ascii="Arial" w:eastAsiaTheme="minorEastAsia" w:hAnsi="Arial" w:cs="Arial"/>
          <w:b/>
          <w:i/>
          <w:sz w:val="28"/>
          <w:szCs w:val="28"/>
        </w:rPr>
        <w:t>Submissions should comply with the following criteria:</w:t>
      </w:r>
    </w:p>
    <w:p w14:paraId="0408EEA2" w14:textId="77777777" w:rsidR="00956063" w:rsidRPr="00255EB5" w:rsidRDefault="00956063" w:rsidP="0095606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65B77233" w14:textId="77777777" w:rsidR="00956063" w:rsidRPr="00255EB5" w:rsidRDefault="00137E46" w:rsidP="0095606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Two CIS</w:t>
      </w:r>
      <w:r w:rsidR="00956063" w:rsidRPr="00255EB5">
        <w:rPr>
          <w:rFonts w:ascii="Arial" w:eastAsiaTheme="minorEastAsia" w:hAnsi="Arial" w:cs="Arial"/>
          <w:sz w:val="28"/>
          <w:szCs w:val="28"/>
        </w:rPr>
        <w:t xml:space="preserve"> members are required to nominate an individual they feel qualifies.</w:t>
      </w:r>
    </w:p>
    <w:p w14:paraId="49A4F4F4" w14:textId="77777777" w:rsidR="00956063" w:rsidRPr="00255EB5" w:rsidRDefault="00956063" w:rsidP="009560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58561A18" w14:textId="77777777" w:rsidR="00956063" w:rsidRPr="00255EB5" w:rsidRDefault="00956063" w:rsidP="0095606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An outline of the nominated individual's contribution to Forensic Identification is to be included with the nomination.</w:t>
      </w:r>
    </w:p>
    <w:p w14:paraId="7A33E24F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</w:p>
    <w:p w14:paraId="337DD780" w14:textId="77777777" w:rsidR="00956063" w:rsidRPr="004311FC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i/>
          <w:sz w:val="28"/>
          <w:szCs w:val="28"/>
        </w:rPr>
      </w:pPr>
      <w:r w:rsidRPr="004311FC">
        <w:rPr>
          <w:rFonts w:ascii="Arial" w:eastAsiaTheme="minorEastAsia" w:hAnsi="Arial" w:cs="Arial"/>
          <w:b/>
          <w:bCs/>
          <w:i/>
          <w:sz w:val="28"/>
          <w:szCs w:val="28"/>
        </w:rPr>
        <w:t>Procedure:</w:t>
      </w:r>
    </w:p>
    <w:p w14:paraId="7DC12B6E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76AC044F" w14:textId="77777777" w:rsidR="00137E46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255EB5">
        <w:rPr>
          <w:rFonts w:ascii="Arial" w:eastAsiaTheme="minorEastAsia" w:hAnsi="Arial" w:cs="Arial"/>
          <w:bCs/>
          <w:sz w:val="28"/>
          <w:szCs w:val="28"/>
        </w:rPr>
        <w:t>In accordance with the Canadian Identificati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>on Society By-Law #1, the CIS</w:t>
      </w: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 Awards Committee is responsible for making awar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>d recommendations to the CIS Board of Directors.</w:t>
      </w:r>
    </w:p>
    <w:p w14:paraId="402E3386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</w:p>
    <w:p w14:paraId="477B7A04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The Awards Committee must receive all 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 xml:space="preserve">nomination material 30 </w:t>
      </w: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days prior to the beginning of the 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 xml:space="preserve">ensuing CIS </w:t>
      </w:r>
      <w:r w:rsidRPr="00255EB5">
        <w:rPr>
          <w:rFonts w:ascii="Arial" w:eastAsiaTheme="minorEastAsia" w:hAnsi="Arial" w:cs="Arial"/>
          <w:bCs/>
          <w:sz w:val="28"/>
          <w:szCs w:val="28"/>
        </w:rPr>
        <w:t>educational conference in order for the submission(s) to be considered at the conference.</w:t>
      </w:r>
    </w:p>
    <w:p w14:paraId="6704B93A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B42D4BD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Submissions should be mailed to the </w:t>
      </w:r>
      <w:hyperlink r:id="rId7" w:anchor="2nd" w:history="1">
        <w:r w:rsidRPr="00255EB5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255EB5">
        <w:rPr>
          <w:rFonts w:ascii="Arial" w:eastAsiaTheme="minorEastAsia" w:hAnsi="Arial" w:cs="Arial"/>
          <w:sz w:val="28"/>
          <w:szCs w:val="28"/>
        </w:rPr>
        <w:t>. Please allow sufficient mailing time for submissions. Submissions may also be made electronically, if appropriate.</w:t>
      </w:r>
    </w:p>
    <w:p w14:paraId="0DE83B5E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213A3D6C" w14:textId="77777777" w:rsidR="00956063" w:rsidRPr="00255EB5" w:rsidRDefault="00956063" w:rsidP="00137E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Any questions, comments or concerns should be directed to the </w:t>
      </w:r>
      <w:hyperlink r:id="rId8" w:anchor="2nd" w:history="1">
        <w:r w:rsidRPr="00255EB5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255EB5">
        <w:rPr>
          <w:rFonts w:ascii="Arial" w:eastAsiaTheme="minorEastAsia" w:hAnsi="Arial" w:cs="Arial"/>
          <w:sz w:val="28"/>
          <w:szCs w:val="28"/>
        </w:rPr>
        <w:t>.</w:t>
      </w:r>
    </w:p>
    <w:p w14:paraId="52531B85" w14:textId="77777777" w:rsidR="00AC69FF" w:rsidRPr="00956063" w:rsidRDefault="00AC69FF">
      <w:pPr>
        <w:rPr>
          <w:sz w:val="28"/>
          <w:szCs w:val="28"/>
        </w:rPr>
      </w:pPr>
    </w:p>
    <w:sectPr w:rsidR="00AC69FF" w:rsidRPr="00956063" w:rsidSect="00B30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B80B21"/>
    <w:multiLevelType w:val="hybridMultilevel"/>
    <w:tmpl w:val="277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F3627"/>
    <w:multiLevelType w:val="multilevel"/>
    <w:tmpl w:val="7D72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F"/>
    <w:rsid w:val="00137E46"/>
    <w:rsid w:val="00255EB5"/>
    <w:rsid w:val="004311FC"/>
    <w:rsid w:val="004D6DAA"/>
    <w:rsid w:val="00956063"/>
    <w:rsid w:val="00AC69FF"/>
    <w:rsid w:val="00B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89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is-sci.ca/cms/contact.htm" TargetMode="External"/><Relationship Id="rId8" Type="http://schemas.openxmlformats.org/officeDocument/2006/relationships/hyperlink" Target="https://www.cis-sci.ca/cms/contac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Macintosh Word</Application>
  <DocSecurity>0</DocSecurity>
  <Lines>10</Lines>
  <Paragraphs>2</Paragraphs>
  <ScaleCrop>false</ScaleCrop>
  <Company>UTM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Knaap</dc:creator>
  <cp:keywords/>
  <dc:description/>
  <cp:lastModifiedBy>Wade Knaap</cp:lastModifiedBy>
  <cp:revision>4</cp:revision>
  <dcterms:created xsi:type="dcterms:W3CDTF">2016-12-21T14:20:00Z</dcterms:created>
  <dcterms:modified xsi:type="dcterms:W3CDTF">2016-12-21T15:32:00Z</dcterms:modified>
</cp:coreProperties>
</file>